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4BDC" w14:textId="77777777" w:rsidR="00AB6406" w:rsidRPr="0038063A" w:rsidRDefault="00AB6406" w:rsidP="0038063A">
      <w:pPr>
        <w:jc w:val="center"/>
        <w:rPr>
          <w:b/>
          <w:bCs/>
          <w:sz w:val="40"/>
          <w:szCs w:val="40"/>
        </w:rPr>
      </w:pPr>
      <w:r w:rsidRPr="0038063A">
        <w:rPr>
          <w:b/>
          <w:bCs/>
          <w:sz w:val="40"/>
          <w:szCs w:val="40"/>
        </w:rPr>
        <w:t>Udělení licence pro výkon funkce odborného lesního hospodáře</w:t>
      </w:r>
    </w:p>
    <w:p w14:paraId="3E302857" w14:textId="77777777" w:rsidR="0038063A" w:rsidRDefault="0038063A" w:rsidP="00AB6406"/>
    <w:p w14:paraId="1B23011A" w14:textId="65FD36E7" w:rsidR="00AB6406" w:rsidRDefault="00AB6406" w:rsidP="00AB6406">
      <w:r w:rsidRPr="001A724C">
        <w:t>Hospodaření v lesích je vlastník lesa povinen zajišťovat v součinnosti s odborným lesním hospodářem. Odborný lesní hospodář zabezpečuje vlastníku lesa odbornou úroveň hospodaření v lese.</w:t>
      </w:r>
    </w:p>
    <w:p w14:paraId="039A7115" w14:textId="77777777" w:rsidR="0038063A" w:rsidRDefault="0038063A" w:rsidP="00AB6406"/>
    <w:p w14:paraId="28EE158B" w14:textId="56F0EAAD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38063A">
        <w:rPr>
          <w:b/>
          <w:bCs/>
        </w:rPr>
        <w:t>:</w:t>
      </w:r>
    </w:p>
    <w:p w14:paraId="50BD39D4" w14:textId="77777777" w:rsidR="00AB6406" w:rsidRPr="001A724C" w:rsidRDefault="00AB6406" w:rsidP="00AB6406">
      <w:pPr>
        <w:jc w:val="both"/>
      </w:pPr>
      <w:r w:rsidRPr="001A724C">
        <w:t>Fyzická osoba nebo statutární zástupce právnické osoby splňující obecné podmínky k udělení licence:</w:t>
      </w:r>
    </w:p>
    <w:p w14:paraId="06606D09" w14:textId="77777777" w:rsidR="00AB6406" w:rsidRDefault="00AB6406" w:rsidP="00AB6406">
      <w:pPr>
        <w:jc w:val="both"/>
      </w:pPr>
      <w:r>
        <w:t>D</w:t>
      </w:r>
      <w:r w:rsidRPr="001A724C">
        <w:t>osažení věku 18 let, státní občanství ČR nebo občanství členského státu EU způsobilost k právním úkonům bezúhonnost</w:t>
      </w:r>
      <w:r>
        <w:t>.</w:t>
      </w:r>
    </w:p>
    <w:p w14:paraId="6EC76267" w14:textId="77777777" w:rsidR="0038063A" w:rsidRPr="001A724C" w:rsidRDefault="0038063A" w:rsidP="00AB6406">
      <w:pPr>
        <w:jc w:val="both"/>
      </w:pPr>
    </w:p>
    <w:p w14:paraId="3C439EC7" w14:textId="7216EEA5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38063A">
        <w:rPr>
          <w:b/>
          <w:bCs/>
        </w:rPr>
        <w:t>:</w:t>
      </w:r>
    </w:p>
    <w:p w14:paraId="03D48244" w14:textId="77777777" w:rsidR="0038063A" w:rsidRDefault="0038063A" w:rsidP="0038063A">
      <w:pPr>
        <w:jc w:val="both"/>
      </w:pPr>
      <w:r w:rsidRPr="00FA310A">
        <w:t>Mě</w:t>
      </w:r>
      <w:r>
        <w:t>stský úřad Vizovice</w:t>
      </w:r>
    </w:p>
    <w:p w14:paraId="0A9616EA" w14:textId="77777777" w:rsidR="0038063A" w:rsidRDefault="0038063A" w:rsidP="0038063A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3AF9C8EE" w14:textId="77777777" w:rsidR="0038063A" w:rsidRDefault="0038063A" w:rsidP="0038063A">
      <w:pPr>
        <w:jc w:val="both"/>
      </w:pPr>
      <w:r>
        <w:t>Oddělení životního prostředí</w:t>
      </w:r>
    </w:p>
    <w:p w14:paraId="1B9E1599" w14:textId="77777777" w:rsidR="0038063A" w:rsidRDefault="0038063A" w:rsidP="0038063A">
      <w:pPr>
        <w:jc w:val="both"/>
      </w:pPr>
      <w:r w:rsidRPr="00FA310A">
        <w:t>1. patro</w:t>
      </w:r>
      <w:r>
        <w:t xml:space="preserve"> objektu Lidového domu</w:t>
      </w:r>
    </w:p>
    <w:p w14:paraId="1AAF5ED5" w14:textId="77777777" w:rsidR="0038063A" w:rsidRDefault="0038063A" w:rsidP="0038063A">
      <w:pPr>
        <w:jc w:val="both"/>
      </w:pPr>
      <w:r w:rsidRPr="00FA310A">
        <w:t>Masarykov</w:t>
      </w:r>
      <w:r>
        <w:t>o náměstí 1007¨</w:t>
      </w:r>
    </w:p>
    <w:p w14:paraId="54D5D975" w14:textId="77777777" w:rsidR="0038063A" w:rsidRDefault="0038063A" w:rsidP="0038063A">
      <w:pPr>
        <w:jc w:val="both"/>
      </w:pPr>
      <w:r>
        <w:t xml:space="preserve">763 12 Vizovice </w:t>
      </w:r>
    </w:p>
    <w:p w14:paraId="2B0453AB" w14:textId="77777777" w:rsidR="0038063A" w:rsidRDefault="0038063A" w:rsidP="0038063A">
      <w:pPr>
        <w:jc w:val="both"/>
      </w:pPr>
      <w:r>
        <w:t xml:space="preserve">Bc. Magda </w:t>
      </w:r>
      <w:proofErr w:type="spellStart"/>
      <w:r>
        <w:t>Miklovičová</w:t>
      </w:r>
      <w:proofErr w:type="spellEnd"/>
      <w:r>
        <w:t xml:space="preserve">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6222F4B2" w14:textId="77777777" w:rsidR="0038063A" w:rsidRDefault="0038063A" w:rsidP="0038063A">
      <w:pPr>
        <w:jc w:val="both"/>
      </w:pPr>
    </w:p>
    <w:p w14:paraId="6D3C3B01" w14:textId="72122E3F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38063A">
        <w:rPr>
          <w:b/>
          <w:bCs/>
        </w:rPr>
        <w:t>:</w:t>
      </w:r>
    </w:p>
    <w:p w14:paraId="3AB08D79" w14:textId="77777777" w:rsidR="00AB6406" w:rsidRDefault="00AB6406" w:rsidP="00AB6406">
      <w:pPr>
        <w:jc w:val="both"/>
        <w:rPr>
          <w:rFonts w:cstheme="minorHAnsi"/>
        </w:rPr>
      </w:pPr>
      <w:r w:rsidRPr="001A724C">
        <w:rPr>
          <w:rFonts w:cstheme="minorHAnsi"/>
        </w:rPr>
        <w:t>Doklad o odborné způsobilosti (doklad o dosaženém lesnickém vzdělání), doklad o délce praxe (u absolventa střední školy 10 let, u absolventa vysoké školy 3 roky)</w:t>
      </w:r>
    </w:p>
    <w:p w14:paraId="1478D7B2" w14:textId="77777777" w:rsidR="0038063A" w:rsidRDefault="0038063A" w:rsidP="00AB6406">
      <w:pPr>
        <w:jc w:val="both"/>
        <w:rPr>
          <w:rFonts w:cstheme="minorHAnsi"/>
        </w:rPr>
      </w:pPr>
    </w:p>
    <w:p w14:paraId="22303B64" w14:textId="180B1BD5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38063A">
        <w:rPr>
          <w:b/>
          <w:bCs/>
        </w:rPr>
        <w:t> </w:t>
      </w:r>
      <w:r w:rsidRPr="00FA310A">
        <w:rPr>
          <w:b/>
          <w:bCs/>
        </w:rPr>
        <w:t>dispozici</w:t>
      </w:r>
      <w:r w:rsidR="0038063A">
        <w:rPr>
          <w:b/>
          <w:bCs/>
        </w:rPr>
        <w:t>:</w:t>
      </w:r>
    </w:p>
    <w:p w14:paraId="2F633C67" w14:textId="77777777" w:rsidR="00AB6406" w:rsidRDefault="00AB6406" w:rsidP="00AB6406">
      <w:pPr>
        <w:jc w:val="both"/>
      </w:pPr>
      <w:r w:rsidRPr="001A724C">
        <w:t>Není předepsán.</w:t>
      </w:r>
    </w:p>
    <w:p w14:paraId="5161A908" w14:textId="77777777" w:rsidR="0038063A" w:rsidRPr="001A724C" w:rsidRDefault="0038063A" w:rsidP="00AB6406">
      <w:pPr>
        <w:jc w:val="both"/>
      </w:pPr>
    </w:p>
    <w:p w14:paraId="0D11036D" w14:textId="2A9E89B9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38063A">
        <w:rPr>
          <w:b/>
          <w:bCs/>
        </w:rPr>
        <w:t>:</w:t>
      </w:r>
    </w:p>
    <w:p w14:paraId="60BD356D" w14:textId="77777777" w:rsidR="00AB6406" w:rsidRDefault="00AB6406" w:rsidP="00AB6406">
      <w:pPr>
        <w:jc w:val="both"/>
      </w:pPr>
      <w:r w:rsidRPr="001A724C">
        <w:t>1000 Kč při udělení první licence, 500 Kč při prodlužování licence</w:t>
      </w:r>
    </w:p>
    <w:p w14:paraId="55B785B7" w14:textId="77777777" w:rsidR="00AB6406" w:rsidRPr="00615295" w:rsidRDefault="00AB6406" w:rsidP="00AB6406">
      <w:pPr>
        <w:jc w:val="both"/>
      </w:pPr>
      <w:r w:rsidRPr="00615295">
        <w:t>Poplatek lze uhradit:</w:t>
      </w:r>
    </w:p>
    <w:p w14:paraId="2403E25B" w14:textId="77777777" w:rsidR="006426F4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t xml:space="preserve">hotově 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1D499D3C" w14:textId="77777777" w:rsidR="006426F4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lastRenderedPageBreak/>
        <w:t xml:space="preserve">platební kartou 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6792E772" w14:textId="5FCED837" w:rsidR="00AB6406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t xml:space="preserve">bezhotovostním převodem na běžný účet města. Platbu nutno uvádět s variabilním symbolem, který určí kontaktní osoba </w:t>
      </w:r>
      <w:proofErr w:type="spellStart"/>
      <w:r w:rsidRPr="00615295">
        <w:t>MěÚ</w:t>
      </w:r>
      <w:proofErr w:type="spellEnd"/>
    </w:p>
    <w:p w14:paraId="36BB3BDA" w14:textId="77777777" w:rsidR="0038063A" w:rsidRPr="00615295" w:rsidRDefault="0038063A" w:rsidP="0038063A">
      <w:pPr>
        <w:ind w:left="1440"/>
        <w:jc w:val="both"/>
      </w:pPr>
    </w:p>
    <w:p w14:paraId="09C5F6E1" w14:textId="37E2857A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38063A">
        <w:rPr>
          <w:b/>
          <w:bCs/>
        </w:rPr>
        <w:t>:</w:t>
      </w:r>
    </w:p>
    <w:p w14:paraId="0A9CCFE3" w14:textId="77777777" w:rsidR="00AB6406" w:rsidRDefault="00AB6406" w:rsidP="00AB6406">
      <w:pPr>
        <w:jc w:val="both"/>
      </w:pPr>
      <w:r>
        <w:t>3</w:t>
      </w:r>
      <w:r w:rsidRPr="00182F60">
        <w:t>0 dnů od zahájení řízení</w:t>
      </w:r>
      <w:r>
        <w:t>.</w:t>
      </w:r>
    </w:p>
    <w:p w14:paraId="68BF6880" w14:textId="77777777" w:rsidR="0038063A" w:rsidRPr="00182F60" w:rsidRDefault="0038063A" w:rsidP="00AB6406">
      <w:pPr>
        <w:jc w:val="both"/>
      </w:pPr>
    </w:p>
    <w:p w14:paraId="3CDFE925" w14:textId="1218E95E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38063A">
        <w:rPr>
          <w:b/>
          <w:bCs/>
        </w:rPr>
        <w:t>:</w:t>
      </w:r>
    </w:p>
    <w:p w14:paraId="2CB2E906" w14:textId="66A263F8" w:rsidR="0038063A" w:rsidRDefault="00AB6406" w:rsidP="00AB6406">
      <w:pPr>
        <w:jc w:val="both"/>
      </w:pPr>
      <w:r w:rsidRPr="004D66B9">
        <w:t>Účastníky řízení jsou žadatel (zástupce na základě plné moci) a vlastníci dotčených pozemků určených k plnění funkcí lesa</w:t>
      </w:r>
      <w:r>
        <w:t>.</w:t>
      </w:r>
    </w:p>
    <w:p w14:paraId="3FCBC455" w14:textId="77777777" w:rsidR="0038063A" w:rsidRDefault="0038063A" w:rsidP="00AB6406">
      <w:pPr>
        <w:jc w:val="both"/>
        <w:rPr>
          <w:b/>
          <w:bCs/>
        </w:rPr>
      </w:pPr>
    </w:p>
    <w:p w14:paraId="17949585" w14:textId="7EE2044C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</w:p>
    <w:p w14:paraId="3A38C378" w14:textId="77777777" w:rsidR="00AB6406" w:rsidRDefault="00AB6406" w:rsidP="00AB6406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7FE4E37B" w14:textId="77777777" w:rsidR="0038063A" w:rsidRDefault="0038063A" w:rsidP="00AB6406">
      <w:pPr>
        <w:jc w:val="both"/>
      </w:pPr>
    </w:p>
    <w:p w14:paraId="2EAF9641" w14:textId="77777777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</w:p>
    <w:p w14:paraId="21241647" w14:textId="77777777" w:rsidR="00AB6406" w:rsidRDefault="00AB6406" w:rsidP="00AB6406">
      <w:pPr>
        <w:jc w:val="both"/>
      </w:pPr>
      <w:r w:rsidRPr="00FA310A">
        <w:t>Zákon č. 500/2004 Sb., správní řád</w:t>
      </w:r>
    </w:p>
    <w:p w14:paraId="2766460E" w14:textId="77777777" w:rsidR="0038063A" w:rsidRPr="00FA310A" w:rsidRDefault="0038063A" w:rsidP="00AB6406">
      <w:pPr>
        <w:jc w:val="both"/>
      </w:pPr>
    </w:p>
    <w:p w14:paraId="1681DB8E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20A3"/>
    <w:multiLevelType w:val="hybridMultilevel"/>
    <w:tmpl w:val="8E40B20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20033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6552563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0386152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81477006">
    <w:abstractNumId w:val="1"/>
  </w:num>
  <w:num w:numId="5" w16cid:durableId="106522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06"/>
    <w:rsid w:val="001C7F24"/>
    <w:rsid w:val="001F5AB4"/>
    <w:rsid w:val="002B69E1"/>
    <w:rsid w:val="0038063A"/>
    <w:rsid w:val="005946BD"/>
    <w:rsid w:val="00633F67"/>
    <w:rsid w:val="006426F4"/>
    <w:rsid w:val="00976A0E"/>
    <w:rsid w:val="00A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66A"/>
  <w15:chartTrackingRefBased/>
  <w15:docId w15:val="{D1216997-04C5-4583-B20B-BB775854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406"/>
  </w:style>
  <w:style w:type="paragraph" w:styleId="Nadpis1">
    <w:name w:val="heading 1"/>
    <w:basedOn w:val="Normln"/>
    <w:next w:val="Normln"/>
    <w:link w:val="Nadpis1Char"/>
    <w:uiPriority w:val="9"/>
    <w:qFormat/>
    <w:rsid w:val="00AB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6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6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640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640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6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6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6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6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64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640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640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640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0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2025-04-23T05:31:00Z</dcterms:created>
  <dcterms:modified xsi:type="dcterms:W3CDTF">2025-04-28T12:02:00Z</dcterms:modified>
</cp:coreProperties>
</file>